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E9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 xml:space="preserve">Prevention Quarterly </w:t>
      </w:r>
      <w:r w:rsidR="00221B10" w:rsidRPr="00221B10">
        <w:rPr>
          <w:rFonts w:ascii="Times New Roman" w:hAnsi="Times New Roman" w:cs="Times New Roman"/>
          <w:b/>
          <w:sz w:val="30"/>
          <w:szCs w:val="30"/>
        </w:rPr>
        <w:t xml:space="preserve">Meeting </w:t>
      </w:r>
      <w:r w:rsidRPr="00221B10">
        <w:rPr>
          <w:rFonts w:ascii="Times New Roman" w:hAnsi="Times New Roman" w:cs="Times New Roman"/>
          <w:b/>
          <w:sz w:val="30"/>
          <w:szCs w:val="30"/>
        </w:rPr>
        <w:t>Agenda</w:t>
      </w:r>
    </w:p>
    <w:p w:rsidR="00040372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>May 3, 2018</w:t>
      </w:r>
    </w:p>
    <w:p w:rsidR="00040372" w:rsidRPr="00221B10" w:rsidRDefault="00040372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 xml:space="preserve">Ashland </w:t>
      </w:r>
      <w:r w:rsidR="00221B10" w:rsidRPr="00221B10">
        <w:rPr>
          <w:rFonts w:ascii="Times New Roman" w:hAnsi="Times New Roman" w:cs="Times New Roman"/>
          <w:b/>
          <w:sz w:val="30"/>
          <w:szCs w:val="30"/>
        </w:rPr>
        <w:t xml:space="preserve">United Methodist </w:t>
      </w:r>
      <w:r w:rsidRPr="00221B10">
        <w:rPr>
          <w:rFonts w:ascii="Times New Roman" w:hAnsi="Times New Roman" w:cs="Times New Roman"/>
          <w:b/>
          <w:sz w:val="30"/>
          <w:szCs w:val="30"/>
        </w:rPr>
        <w:t>Church</w:t>
      </w:r>
    </w:p>
    <w:p w:rsidR="00221B10" w:rsidRPr="00221B10" w:rsidRDefault="00221B10" w:rsidP="000403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1B10">
        <w:rPr>
          <w:rFonts w:ascii="Times New Roman" w:hAnsi="Times New Roman" w:cs="Times New Roman"/>
          <w:b/>
          <w:sz w:val="30"/>
          <w:szCs w:val="30"/>
        </w:rPr>
        <w:t>2600 Ashland Rd, Columbia, SC 29210</w:t>
      </w:r>
    </w:p>
    <w:p w:rsidR="00040372" w:rsidRPr="00425D5A" w:rsidRDefault="00040372" w:rsidP="000403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9:00-9:30 am</w:t>
      </w:r>
      <w:r w:rsidRPr="00040372">
        <w:rPr>
          <w:rFonts w:ascii="Times New Roman" w:hAnsi="Times New Roman" w:cs="Times New Roman"/>
          <w:sz w:val="28"/>
          <w:szCs w:val="28"/>
        </w:rPr>
        <w:tab/>
        <w:t>Registration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9:30-9:45 am</w:t>
      </w:r>
      <w:r w:rsidRPr="00040372">
        <w:rPr>
          <w:rFonts w:ascii="Times New Roman" w:hAnsi="Times New Roman" w:cs="Times New Roman"/>
          <w:sz w:val="28"/>
          <w:szCs w:val="28"/>
        </w:rPr>
        <w:tab/>
        <w:t>Welcome and Icebreaker</w:t>
      </w:r>
    </w:p>
    <w:p w:rsidR="00040372" w:rsidRPr="00040372" w:rsidRDefault="00040372" w:rsidP="00221B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372" w:rsidRPr="00040372" w:rsidRDefault="00040372" w:rsidP="0004037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040372">
        <w:rPr>
          <w:rFonts w:ascii="Times New Roman" w:hAnsi="Times New Roman" w:cs="Times New Roman"/>
          <w:sz w:val="28"/>
          <w:szCs w:val="28"/>
        </w:rPr>
        <w:t>9:45-10:45 am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0372">
        <w:rPr>
          <w:rFonts w:ascii="Times New Roman" w:hAnsi="Times New Roman" w:cs="Times New Roman"/>
          <w:sz w:val="28"/>
          <w:szCs w:val="28"/>
        </w:rPr>
        <w:t xml:space="preserve">South Carolina Prevention </w:t>
      </w:r>
      <w:r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Dr. Al Stein-Seroussi and</w:t>
      </w:r>
    </w:p>
    <w:p w:rsidR="00040372" w:rsidRPr="00040372" w:rsidRDefault="00040372" w:rsidP="0004037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0372">
        <w:rPr>
          <w:rFonts w:ascii="Times New Roman" w:hAnsi="Times New Roman" w:cs="Times New Roman"/>
          <w:sz w:val="28"/>
          <w:szCs w:val="28"/>
        </w:rPr>
        <w:t>Outcomes Report FY16 and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Dr. Michael George,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72">
        <w:rPr>
          <w:rFonts w:ascii="Times New Roman" w:hAnsi="Times New Roman" w:cs="Times New Roman"/>
          <w:sz w:val="28"/>
          <w:szCs w:val="28"/>
        </w:rPr>
        <w:t>Evaluation Discussion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>PIRE</w:t>
      </w:r>
    </w:p>
    <w:p w:rsidR="00221B10" w:rsidRDefault="00221B10" w:rsidP="00221B10">
      <w:pPr>
        <w:spacing w:after="75"/>
        <w:rPr>
          <w:rFonts w:ascii="Times New Roman" w:hAnsi="Times New Roman" w:cs="Times New Roman"/>
          <w:sz w:val="28"/>
          <w:szCs w:val="28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10:45-11:00 am</w:t>
      </w:r>
      <w:r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Break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11:00am-12:15 pm    Updates on Tobacco, Alcohol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DAODAS Staff</w:t>
      </w: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Opioid Initiatives</w:t>
      </w:r>
    </w:p>
    <w:p w:rsidR="00040372" w:rsidRPr="00040372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12:15-1:30 pm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Lunch (on your own)</w:t>
      </w:r>
    </w:p>
    <w:p w:rsidR="00040372" w:rsidRPr="00425D5A" w:rsidRDefault="00040372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040372" w:rsidRDefault="00040372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1:30-3:15 pm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Preparing for FY 19: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 xml:space="preserve">DAODAS and Regional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IMPACT Updates, </w:t>
      </w:r>
      <w:r w:rsidR="00425D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5D5A">
        <w:rPr>
          <w:rFonts w:ascii="Times New Roman" w:hAnsi="Times New Roman" w:cs="Times New Roman"/>
          <w:sz w:val="28"/>
          <w:szCs w:val="28"/>
        </w:rPr>
        <w:tab/>
      </w:r>
      <w:r w:rsidR="00425D5A">
        <w:rPr>
          <w:rFonts w:ascii="Times New Roman" w:hAnsi="Times New Roman" w:cs="Times New Roman"/>
          <w:sz w:val="28"/>
          <w:szCs w:val="28"/>
        </w:rPr>
        <w:tab/>
        <w:t>Capacity Coaches</w:t>
      </w:r>
    </w:p>
    <w:p w:rsidR="00425D5A" w:rsidRDefault="00425D5A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Work Plans,   </w:t>
      </w:r>
    </w:p>
    <w:p w:rsidR="00040372" w:rsidRDefault="00040372" w:rsidP="00040372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Governing Terms</w:t>
      </w:r>
    </w:p>
    <w:p w:rsidR="00040372" w:rsidRDefault="00425D5A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Quality Assurance Standards</w:t>
      </w:r>
    </w:p>
    <w:p w:rsidR="00425D5A" w:rsidRPr="00425D5A" w:rsidRDefault="00425D5A" w:rsidP="00221B10">
      <w:pPr>
        <w:spacing w:after="75"/>
        <w:rPr>
          <w:rFonts w:ascii="Times New Roman" w:hAnsi="Times New Roman" w:cs="Times New Roman"/>
          <w:sz w:val="16"/>
          <w:szCs w:val="16"/>
        </w:rPr>
      </w:pPr>
    </w:p>
    <w:p w:rsidR="00425D5A" w:rsidRDefault="00425D5A" w:rsidP="000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3:15-3:30 pm </w:t>
      </w:r>
      <w:r>
        <w:rPr>
          <w:rFonts w:ascii="Times New Roman" w:hAnsi="Times New Roman" w:cs="Times New Roman"/>
          <w:sz w:val="28"/>
          <w:szCs w:val="28"/>
        </w:rPr>
        <w:tab/>
        <w:t xml:space="preserve">     W</w:t>
      </w:r>
      <w:r w:rsidR="00221B1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ap-Up and Adjournment</w:t>
      </w:r>
    </w:p>
    <w:p w:rsidR="00221B10" w:rsidRDefault="00221B10" w:rsidP="00040372">
      <w:pPr>
        <w:rPr>
          <w:rFonts w:ascii="Times New Roman" w:hAnsi="Times New Roman" w:cs="Times New Roman"/>
          <w:sz w:val="28"/>
          <w:szCs w:val="28"/>
        </w:rPr>
      </w:pPr>
    </w:p>
    <w:p w:rsidR="00425D5A" w:rsidRPr="00221B10" w:rsidRDefault="00425D5A" w:rsidP="009C78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B10">
        <w:rPr>
          <w:rFonts w:ascii="Times New Roman" w:hAnsi="Times New Roman" w:cs="Times New Roman"/>
          <w:b/>
          <w:i/>
          <w:sz w:val="24"/>
          <w:szCs w:val="24"/>
        </w:rPr>
        <w:t>*Future meetings: Aug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2, 2018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 xml:space="preserve"> Nov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1, 2018, Feb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Pr="00221B10">
        <w:rPr>
          <w:rFonts w:ascii="Times New Roman" w:hAnsi="Times New Roman" w:cs="Times New Roman"/>
          <w:b/>
          <w:i/>
          <w:sz w:val="24"/>
          <w:szCs w:val="24"/>
        </w:rPr>
        <w:t>7, 201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1B10">
        <w:rPr>
          <w:rFonts w:ascii="Times New Roman" w:hAnsi="Times New Roman" w:cs="Times New Roman"/>
          <w:b/>
          <w:i/>
          <w:sz w:val="24"/>
          <w:szCs w:val="24"/>
        </w:rPr>
        <w:t>May 2, 201</w:t>
      </w:r>
      <w:r w:rsidR="00221B1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sectPr w:rsidR="00425D5A" w:rsidRPr="0022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2"/>
    <w:rsid w:val="00040372"/>
    <w:rsid w:val="00221B10"/>
    <w:rsid w:val="00425D5A"/>
    <w:rsid w:val="00944EAD"/>
    <w:rsid w:val="009C7847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D3A97-BC49-4547-A456-6256D22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Gordon, Crystal</cp:lastModifiedBy>
  <cp:revision>2</cp:revision>
  <dcterms:created xsi:type="dcterms:W3CDTF">2018-04-19T15:51:00Z</dcterms:created>
  <dcterms:modified xsi:type="dcterms:W3CDTF">2018-04-19T15:51:00Z</dcterms:modified>
</cp:coreProperties>
</file>